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96" w:rsidRPr="00465D96" w:rsidRDefault="004E7467" w:rsidP="00F41591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DFB6F" wp14:editId="3CB3A252">
                <wp:simplePos x="0" y="0"/>
                <wp:positionH relativeFrom="column">
                  <wp:posOffset>5167630</wp:posOffset>
                </wp:positionH>
                <wp:positionV relativeFrom="paragraph">
                  <wp:posOffset>395605</wp:posOffset>
                </wp:positionV>
                <wp:extent cx="152400" cy="152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D78AF6C" id="Rectangle 4" o:spid="_x0000_s1026" style="position:absolute;margin-left:406.9pt;margin-top:31.15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WeRj044CAACEBQAADgAAAAAAAAAAAAAAAAAuAgAAZHJzL2Uyb0RvYy54bWxQSwEC&#10;LQAUAAYACAAAACEAwqrMQ98AAAAJAQAADwAAAAAAAAAAAAAAAADoBAAAZHJzL2Rvd25yZXYueG1s&#10;UEsFBgAAAAAEAAQA8wAAAPQFAAAAAA==&#10;" fillcolor="#c00000" stroked="f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523C0" wp14:editId="69D96B7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717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3C46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A5B9EA8" id="Rectangle 5" o:spid="_x0000_s1026" style="position:absolute;margin-left:-30.95pt;margin-top:.35pt;width:20.25pt;height:2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" fillcolor="#3c4682" stroked="f" strokeweight="2pt">
                <w10:wrap anchorx="margin"/>
              </v:rect>
            </w:pict>
          </mc:Fallback>
        </mc:AlternateContent>
      </w:r>
      <w:r w:rsidR="00465D96">
        <w:rPr>
          <w:noProof/>
          <w:lang w:eastAsia="hr-HR"/>
        </w:rPr>
        <w:drawing>
          <wp:inline distT="0" distB="0" distL="0" distR="0" wp14:anchorId="4C6DC9BE" wp14:editId="2AE161E8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5" w:rsidRDefault="008928A5" w:rsidP="00F41591"/>
    <w:p w:rsidR="00465D96" w:rsidRPr="00F41591" w:rsidRDefault="00465D96" w:rsidP="00F41591">
      <w:r w:rsidRPr="00F41591">
        <w:t>OBJAVA ZA MEDIJE</w:t>
      </w:r>
    </w:p>
    <w:p w:rsidR="00465D96" w:rsidRDefault="00F41591" w:rsidP="00F4159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BD67D" wp14:editId="247042C4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B41941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:rsidR="00930778" w:rsidRPr="00F543F4" w:rsidRDefault="00930778" w:rsidP="00930778">
      <w:pPr>
        <w:rPr>
          <w:b w:val="0"/>
          <w:color w:val="595959" w:themeColor="text1" w:themeTint="A6"/>
          <w:sz w:val="10"/>
          <w:szCs w:val="10"/>
        </w:rPr>
      </w:pPr>
    </w:p>
    <w:p w:rsidR="0014588B" w:rsidRDefault="0014588B" w:rsidP="00C926C6">
      <w:pPr>
        <w:spacing w:after="120"/>
        <w:rPr>
          <w:rFonts w:asciiTheme="minorHAnsi" w:hAnsiTheme="minorHAnsi"/>
          <w:color w:val="404040" w:themeColor="text1" w:themeTint="BF"/>
          <w:sz w:val="26"/>
          <w:szCs w:val="26"/>
        </w:rPr>
      </w:pPr>
      <w:r>
        <w:rPr>
          <w:rFonts w:asciiTheme="minorHAnsi" w:hAnsiTheme="minorHAnsi"/>
          <w:color w:val="404040" w:themeColor="text1" w:themeTint="BF"/>
          <w:sz w:val="26"/>
          <w:szCs w:val="26"/>
        </w:rPr>
        <w:t xml:space="preserve">PET NOVIH </w:t>
      </w:r>
      <w:r w:rsidR="007D676F">
        <w:rPr>
          <w:rFonts w:asciiTheme="minorHAnsi" w:hAnsiTheme="minorHAnsi"/>
          <w:color w:val="404040" w:themeColor="text1" w:themeTint="BF"/>
          <w:sz w:val="26"/>
          <w:szCs w:val="26"/>
        </w:rPr>
        <w:t>HEP</w:t>
      </w:r>
      <w:r>
        <w:rPr>
          <w:rFonts w:asciiTheme="minorHAnsi" w:hAnsiTheme="minorHAnsi"/>
          <w:color w:val="404040" w:themeColor="text1" w:themeTint="BF"/>
          <w:sz w:val="26"/>
          <w:szCs w:val="26"/>
        </w:rPr>
        <w:t>-OVIH PUNIONICA U TUR</w:t>
      </w:r>
      <w:r w:rsidR="0061582C">
        <w:rPr>
          <w:rFonts w:asciiTheme="minorHAnsi" w:hAnsiTheme="minorHAnsi"/>
          <w:color w:val="404040" w:themeColor="text1" w:themeTint="BF"/>
          <w:sz w:val="26"/>
          <w:szCs w:val="26"/>
        </w:rPr>
        <w:t>I</w:t>
      </w:r>
      <w:r>
        <w:rPr>
          <w:rFonts w:asciiTheme="minorHAnsi" w:hAnsiTheme="minorHAnsi"/>
          <w:color w:val="404040" w:themeColor="text1" w:themeTint="BF"/>
          <w:sz w:val="26"/>
          <w:szCs w:val="26"/>
        </w:rPr>
        <w:t>STIČKIM DESTINACIJAMA</w:t>
      </w:r>
    </w:p>
    <w:p w:rsidR="00930778" w:rsidRPr="0014588B" w:rsidRDefault="00C926C6" w:rsidP="0014588B">
      <w:pPr>
        <w:pStyle w:val="ListParagraph"/>
        <w:numPr>
          <w:ilvl w:val="0"/>
          <w:numId w:val="1"/>
        </w:numPr>
        <w:rPr>
          <w:rFonts w:asciiTheme="minorHAnsi" w:hAnsiTheme="minorHAnsi"/>
          <w:color w:val="404040" w:themeColor="text1" w:themeTint="BF"/>
          <w:spacing w:val="10"/>
        </w:rPr>
      </w:pPr>
      <w:r>
        <w:rPr>
          <w:rFonts w:asciiTheme="minorHAnsi" w:hAnsiTheme="minorHAnsi"/>
          <w:color w:val="404040" w:themeColor="text1" w:themeTint="BF"/>
        </w:rPr>
        <w:t>U srcu</w:t>
      </w:r>
      <w:r w:rsidR="0014588B" w:rsidRPr="0014588B">
        <w:rPr>
          <w:rFonts w:asciiTheme="minorHAnsi" w:hAnsiTheme="minorHAnsi"/>
          <w:color w:val="404040" w:themeColor="text1" w:themeTint="BF"/>
        </w:rPr>
        <w:t xml:space="preserve"> turističke sezone, HEP </w:t>
      </w:r>
      <w:r w:rsidR="0061582C">
        <w:rPr>
          <w:rFonts w:asciiTheme="minorHAnsi" w:hAnsiTheme="minorHAnsi"/>
          <w:color w:val="404040" w:themeColor="text1" w:themeTint="BF"/>
        </w:rPr>
        <w:t xml:space="preserve">je </w:t>
      </w:r>
      <w:r w:rsidR="0014588B" w:rsidRPr="0014588B">
        <w:rPr>
          <w:rFonts w:asciiTheme="minorHAnsi" w:hAnsiTheme="minorHAnsi"/>
          <w:color w:val="404040" w:themeColor="text1" w:themeTint="BF"/>
        </w:rPr>
        <w:t>postavio punionice za električna vozila na Hvaru te u Pločama, Makarskoj i Drveniku</w:t>
      </w:r>
    </w:p>
    <w:p w:rsidR="0014588B" w:rsidRPr="0014588B" w:rsidRDefault="00C926C6" w:rsidP="0014588B">
      <w:pPr>
        <w:pStyle w:val="ListParagraph"/>
        <w:numPr>
          <w:ilvl w:val="0"/>
          <w:numId w:val="1"/>
        </w:numPr>
        <w:rPr>
          <w:rFonts w:asciiTheme="minorHAnsi" w:hAnsiTheme="minorHAnsi"/>
          <w:color w:val="404040" w:themeColor="text1" w:themeTint="BF"/>
          <w:spacing w:val="10"/>
        </w:rPr>
      </w:pPr>
      <w:r>
        <w:rPr>
          <w:rFonts w:asciiTheme="minorHAnsi" w:hAnsiTheme="minorHAnsi"/>
          <w:color w:val="404040" w:themeColor="text1" w:themeTint="BF"/>
          <w:spacing w:val="10"/>
        </w:rPr>
        <w:t>HEP-ove punionice doprinose boljem pozicioniranju domaćih destinacija na sve zahtjevnijem turističkom tržištu</w:t>
      </w:r>
    </w:p>
    <w:p w:rsidR="00930778" w:rsidRPr="00F543F4" w:rsidRDefault="00930778" w:rsidP="00930778">
      <w:pPr>
        <w:rPr>
          <w:rFonts w:asciiTheme="minorHAnsi" w:hAnsiTheme="minorHAnsi"/>
          <w:b w:val="0"/>
          <w:color w:val="404040" w:themeColor="text1" w:themeTint="BF"/>
          <w:sz w:val="10"/>
          <w:szCs w:val="10"/>
        </w:rPr>
      </w:pPr>
    </w:p>
    <w:p w:rsidR="00930778" w:rsidRPr="00F543F4" w:rsidRDefault="00930778" w:rsidP="00930778">
      <w:pPr>
        <w:rPr>
          <w:rFonts w:asciiTheme="minorHAnsi" w:hAnsiTheme="minorHAnsi"/>
          <w:b w:val="0"/>
          <w:color w:val="404040" w:themeColor="text1" w:themeTint="BF"/>
          <w:sz w:val="10"/>
          <w:szCs w:val="10"/>
        </w:rPr>
      </w:pPr>
    </w:p>
    <w:p w:rsidR="00E14B85" w:rsidRDefault="00B2633D" w:rsidP="0014588B">
      <w:pPr>
        <w:spacing w:after="120" w:line="264" w:lineRule="auto"/>
        <w:jc w:val="both"/>
        <w:rPr>
          <w:rFonts w:asciiTheme="minorHAnsi" w:hAnsiTheme="minorHAnsi"/>
          <w:color w:val="404040" w:themeColor="text1" w:themeTint="BF"/>
        </w:rPr>
      </w:pPr>
      <w:r>
        <w:rPr>
          <w:rFonts w:asciiTheme="minorHAnsi" w:hAnsiTheme="minorHAnsi"/>
          <w:b w:val="0"/>
          <w:color w:val="404040" w:themeColor="text1" w:themeTint="BF"/>
        </w:rPr>
        <w:t>ZAGREB, 19</w:t>
      </w:r>
      <w:r w:rsidR="00930778" w:rsidRPr="002B5B0F">
        <w:rPr>
          <w:rFonts w:asciiTheme="minorHAnsi" w:hAnsiTheme="minorHAnsi"/>
          <w:b w:val="0"/>
          <w:color w:val="404040" w:themeColor="text1" w:themeTint="BF"/>
        </w:rPr>
        <w:t xml:space="preserve">. </w:t>
      </w:r>
      <w:r>
        <w:rPr>
          <w:rFonts w:asciiTheme="minorHAnsi" w:hAnsiTheme="minorHAnsi"/>
          <w:b w:val="0"/>
          <w:color w:val="404040" w:themeColor="text1" w:themeTint="BF"/>
        </w:rPr>
        <w:t>SRPNJA</w:t>
      </w:r>
      <w:r w:rsidR="00890DF8">
        <w:rPr>
          <w:rFonts w:asciiTheme="minorHAnsi" w:hAnsiTheme="minorHAnsi"/>
          <w:b w:val="0"/>
          <w:color w:val="404040" w:themeColor="text1" w:themeTint="BF"/>
        </w:rPr>
        <w:t xml:space="preserve"> 2019</w:t>
      </w:r>
      <w:r w:rsidR="00930778" w:rsidRPr="002B5B0F">
        <w:rPr>
          <w:rFonts w:asciiTheme="minorHAnsi" w:hAnsiTheme="minorHAnsi"/>
          <w:b w:val="0"/>
          <w:color w:val="404040" w:themeColor="text1" w:themeTint="BF"/>
        </w:rPr>
        <w:t xml:space="preserve">. – </w:t>
      </w:r>
      <w:r w:rsidR="00930778" w:rsidRPr="002B5B0F">
        <w:rPr>
          <w:rFonts w:asciiTheme="minorHAnsi" w:hAnsiTheme="minorHAnsi"/>
          <w:color w:val="404040" w:themeColor="text1" w:themeTint="BF"/>
        </w:rPr>
        <w:t xml:space="preserve">Hrvatska elektroprivreda je danas </w:t>
      </w:r>
      <w:r w:rsidR="0014588B">
        <w:rPr>
          <w:rFonts w:asciiTheme="minorHAnsi" w:hAnsiTheme="minorHAnsi"/>
          <w:color w:val="404040" w:themeColor="text1" w:themeTint="BF"/>
        </w:rPr>
        <w:t xml:space="preserve">završila aktualni </w:t>
      </w:r>
      <w:r w:rsidR="007D676F">
        <w:rPr>
          <w:rFonts w:asciiTheme="minorHAnsi" w:hAnsiTheme="minorHAnsi"/>
          <w:color w:val="404040" w:themeColor="text1" w:themeTint="BF"/>
        </w:rPr>
        <w:t xml:space="preserve">ciklus postavljanja punionica za električna vozila </w:t>
      </w:r>
      <w:r w:rsidR="0014588B">
        <w:rPr>
          <w:rFonts w:asciiTheme="minorHAnsi" w:hAnsiTheme="minorHAnsi"/>
          <w:color w:val="404040" w:themeColor="text1" w:themeTint="BF"/>
        </w:rPr>
        <w:t xml:space="preserve">na turističkim punktovima </w:t>
      </w:r>
      <w:r w:rsidR="007D676F">
        <w:rPr>
          <w:rFonts w:asciiTheme="minorHAnsi" w:hAnsiTheme="minorHAnsi"/>
          <w:color w:val="404040" w:themeColor="text1" w:themeTint="BF"/>
        </w:rPr>
        <w:t>u Dalmaciji.</w:t>
      </w:r>
      <w:r>
        <w:rPr>
          <w:rFonts w:asciiTheme="minorHAnsi" w:hAnsiTheme="minorHAnsi"/>
          <w:color w:val="404040" w:themeColor="text1" w:themeTint="BF"/>
        </w:rPr>
        <w:t xml:space="preserve"> </w:t>
      </w:r>
      <w:r w:rsidR="00C926C6">
        <w:rPr>
          <w:rFonts w:asciiTheme="minorHAnsi" w:hAnsiTheme="minorHAnsi"/>
          <w:color w:val="404040" w:themeColor="text1" w:themeTint="BF"/>
        </w:rPr>
        <w:t>Turistima</w:t>
      </w:r>
      <w:r w:rsidR="007D676F">
        <w:rPr>
          <w:rFonts w:asciiTheme="minorHAnsi" w:hAnsiTheme="minorHAnsi"/>
          <w:color w:val="404040" w:themeColor="text1" w:themeTint="BF"/>
        </w:rPr>
        <w:t xml:space="preserve"> kojima je HEP prije desetak dana omogućio putovanje električnim automobilima od granice do </w:t>
      </w:r>
      <w:r w:rsidR="0014588B">
        <w:rPr>
          <w:rFonts w:asciiTheme="minorHAnsi" w:hAnsiTheme="minorHAnsi"/>
          <w:color w:val="404040" w:themeColor="text1" w:themeTint="BF"/>
        </w:rPr>
        <w:t>mora, od ovoga su tjedna na raspolaganju nove</w:t>
      </w:r>
      <w:r w:rsidR="00C926C6">
        <w:rPr>
          <w:rFonts w:asciiTheme="minorHAnsi" w:hAnsiTheme="minorHAnsi"/>
          <w:color w:val="404040" w:themeColor="text1" w:themeTint="BF"/>
        </w:rPr>
        <w:t xml:space="preserve"> ELEN punionice</w:t>
      </w:r>
      <w:r w:rsidR="007D676F">
        <w:rPr>
          <w:rFonts w:asciiTheme="minorHAnsi" w:hAnsiTheme="minorHAnsi"/>
          <w:color w:val="404040" w:themeColor="text1" w:themeTint="BF"/>
        </w:rPr>
        <w:t xml:space="preserve"> </w:t>
      </w:r>
      <w:r w:rsidR="00C926C6">
        <w:rPr>
          <w:rFonts w:asciiTheme="minorHAnsi" w:hAnsiTheme="minorHAnsi"/>
          <w:color w:val="404040" w:themeColor="text1" w:themeTint="BF"/>
        </w:rPr>
        <w:t>i u gradovima na hrvatskoj obali</w:t>
      </w:r>
      <w:r w:rsidR="004A73F6">
        <w:rPr>
          <w:rFonts w:asciiTheme="minorHAnsi" w:hAnsiTheme="minorHAnsi"/>
          <w:color w:val="404040" w:themeColor="text1" w:themeTint="BF"/>
        </w:rPr>
        <w:t xml:space="preserve"> i otocima</w:t>
      </w:r>
      <w:r w:rsidR="00C926C6">
        <w:rPr>
          <w:rFonts w:asciiTheme="minorHAnsi" w:hAnsiTheme="minorHAnsi"/>
          <w:color w:val="404040" w:themeColor="text1" w:themeTint="BF"/>
        </w:rPr>
        <w:t xml:space="preserve">: na </w:t>
      </w:r>
      <w:r w:rsidR="00C926C6" w:rsidRPr="00B2633D">
        <w:rPr>
          <w:rFonts w:asciiTheme="minorHAnsi" w:hAnsiTheme="minorHAnsi"/>
          <w:color w:val="404040" w:themeColor="text1" w:themeTint="BF"/>
        </w:rPr>
        <w:t>Trg</w:t>
      </w:r>
      <w:r w:rsidR="00C926C6">
        <w:rPr>
          <w:rFonts w:asciiTheme="minorHAnsi" w:hAnsiTheme="minorHAnsi"/>
          <w:color w:val="404040" w:themeColor="text1" w:themeTint="BF"/>
        </w:rPr>
        <w:t>u</w:t>
      </w:r>
      <w:r w:rsidR="00C926C6" w:rsidRPr="00B2633D">
        <w:rPr>
          <w:rFonts w:asciiTheme="minorHAnsi" w:hAnsiTheme="minorHAnsi"/>
          <w:color w:val="404040" w:themeColor="text1" w:themeTint="BF"/>
        </w:rPr>
        <w:t xml:space="preserve"> kralja Tomislava</w:t>
      </w:r>
      <w:r w:rsidR="00C926C6">
        <w:rPr>
          <w:rFonts w:asciiTheme="minorHAnsi" w:hAnsiTheme="minorHAnsi"/>
          <w:color w:val="404040" w:themeColor="text1" w:themeTint="BF"/>
        </w:rPr>
        <w:t xml:space="preserve"> </w:t>
      </w:r>
      <w:r w:rsidR="0014588B">
        <w:rPr>
          <w:rFonts w:asciiTheme="minorHAnsi" w:hAnsiTheme="minorHAnsi"/>
          <w:color w:val="404040" w:themeColor="text1" w:themeTint="BF"/>
        </w:rPr>
        <w:t xml:space="preserve">u Pločama, </w:t>
      </w:r>
      <w:r w:rsidR="00C926C6">
        <w:rPr>
          <w:rFonts w:asciiTheme="minorHAnsi" w:hAnsiTheme="minorHAnsi"/>
          <w:color w:val="404040" w:themeColor="text1" w:themeTint="BF"/>
        </w:rPr>
        <w:t>u Starom G</w:t>
      </w:r>
      <w:r>
        <w:rPr>
          <w:rFonts w:asciiTheme="minorHAnsi" w:hAnsiTheme="minorHAnsi"/>
          <w:color w:val="404040" w:themeColor="text1" w:themeTint="BF"/>
        </w:rPr>
        <w:t>radu</w:t>
      </w:r>
      <w:r w:rsidR="0014588B">
        <w:rPr>
          <w:rFonts w:asciiTheme="minorHAnsi" w:hAnsiTheme="minorHAnsi"/>
          <w:color w:val="404040" w:themeColor="text1" w:themeTint="BF"/>
        </w:rPr>
        <w:t xml:space="preserve">, na adresi </w:t>
      </w:r>
      <w:r w:rsidR="00FE3543">
        <w:rPr>
          <w:rFonts w:asciiTheme="minorHAnsi" w:hAnsiTheme="minorHAnsi"/>
          <w:color w:val="404040" w:themeColor="text1" w:themeTint="BF"/>
        </w:rPr>
        <w:t>Put Rudine</w:t>
      </w:r>
      <w:r w:rsidR="0014588B">
        <w:rPr>
          <w:rFonts w:asciiTheme="minorHAnsi" w:hAnsiTheme="minorHAnsi"/>
          <w:color w:val="404040" w:themeColor="text1" w:themeTint="BF"/>
        </w:rPr>
        <w:t xml:space="preserve">, </w:t>
      </w:r>
      <w:r w:rsidR="00C926C6">
        <w:rPr>
          <w:rFonts w:asciiTheme="minorHAnsi" w:hAnsiTheme="minorHAnsi"/>
          <w:color w:val="404040" w:themeColor="text1" w:themeTint="BF"/>
        </w:rPr>
        <w:t xml:space="preserve">u </w:t>
      </w:r>
      <w:proofErr w:type="spellStart"/>
      <w:r>
        <w:rPr>
          <w:rFonts w:asciiTheme="minorHAnsi" w:hAnsiTheme="minorHAnsi"/>
          <w:color w:val="404040" w:themeColor="text1" w:themeTint="BF"/>
        </w:rPr>
        <w:t>Jelsi</w:t>
      </w:r>
      <w:proofErr w:type="spellEnd"/>
      <w:r w:rsidR="00FE3543">
        <w:rPr>
          <w:rFonts w:asciiTheme="minorHAnsi" w:hAnsiTheme="minorHAnsi"/>
          <w:color w:val="404040" w:themeColor="text1" w:themeTint="BF"/>
        </w:rPr>
        <w:t xml:space="preserve"> (</w:t>
      </w:r>
      <w:proofErr w:type="spellStart"/>
      <w:r w:rsidR="00FE3543">
        <w:rPr>
          <w:rFonts w:asciiTheme="minorHAnsi" w:hAnsiTheme="minorHAnsi"/>
          <w:color w:val="404040" w:themeColor="text1" w:themeTint="BF"/>
        </w:rPr>
        <w:t>Žardin</w:t>
      </w:r>
      <w:proofErr w:type="spellEnd"/>
      <w:r w:rsidR="00FE3543">
        <w:rPr>
          <w:rFonts w:asciiTheme="minorHAnsi" w:hAnsiTheme="minorHAnsi"/>
          <w:color w:val="404040" w:themeColor="text1" w:themeTint="BF"/>
        </w:rPr>
        <w:t xml:space="preserve"> </w:t>
      </w:r>
      <w:proofErr w:type="spellStart"/>
      <w:r w:rsidR="00FE3543">
        <w:rPr>
          <w:rFonts w:asciiTheme="minorHAnsi" w:hAnsiTheme="minorHAnsi"/>
          <w:color w:val="404040" w:themeColor="text1" w:themeTint="BF"/>
        </w:rPr>
        <w:t>bb</w:t>
      </w:r>
      <w:proofErr w:type="spellEnd"/>
      <w:r w:rsidR="00FE3543">
        <w:rPr>
          <w:rFonts w:asciiTheme="minorHAnsi" w:hAnsiTheme="minorHAnsi"/>
          <w:color w:val="404040" w:themeColor="text1" w:themeTint="BF"/>
        </w:rPr>
        <w:t>)</w:t>
      </w:r>
      <w:r>
        <w:rPr>
          <w:rFonts w:asciiTheme="minorHAnsi" w:hAnsiTheme="minorHAnsi"/>
          <w:color w:val="404040" w:themeColor="text1" w:themeTint="BF"/>
        </w:rPr>
        <w:t>, Makarskoj</w:t>
      </w:r>
      <w:r w:rsidR="00FE3543">
        <w:rPr>
          <w:rFonts w:asciiTheme="minorHAnsi" w:hAnsiTheme="minorHAnsi"/>
          <w:color w:val="404040" w:themeColor="text1" w:themeTint="BF"/>
        </w:rPr>
        <w:t xml:space="preserve"> (Ruđer</w:t>
      </w:r>
      <w:r w:rsidR="00E14B85">
        <w:rPr>
          <w:rFonts w:asciiTheme="minorHAnsi" w:hAnsiTheme="minorHAnsi"/>
          <w:color w:val="404040" w:themeColor="text1" w:themeTint="BF"/>
        </w:rPr>
        <w:t>a</w:t>
      </w:r>
      <w:r w:rsidR="00FE3543">
        <w:rPr>
          <w:rFonts w:asciiTheme="minorHAnsi" w:hAnsiTheme="minorHAnsi"/>
          <w:color w:val="404040" w:themeColor="text1" w:themeTint="BF"/>
        </w:rPr>
        <w:t xml:space="preserve"> Boškovića </w:t>
      </w:r>
      <w:proofErr w:type="spellStart"/>
      <w:r w:rsidR="00FE3543">
        <w:rPr>
          <w:rFonts w:asciiTheme="minorHAnsi" w:hAnsiTheme="minorHAnsi"/>
          <w:color w:val="404040" w:themeColor="text1" w:themeTint="BF"/>
        </w:rPr>
        <w:t>bb</w:t>
      </w:r>
      <w:proofErr w:type="spellEnd"/>
      <w:r w:rsidR="00FE3543">
        <w:rPr>
          <w:rFonts w:asciiTheme="minorHAnsi" w:hAnsiTheme="minorHAnsi"/>
          <w:color w:val="404040" w:themeColor="text1" w:themeTint="BF"/>
        </w:rPr>
        <w:t>)</w:t>
      </w:r>
      <w:r>
        <w:rPr>
          <w:rFonts w:asciiTheme="minorHAnsi" w:hAnsiTheme="minorHAnsi"/>
          <w:color w:val="404040" w:themeColor="text1" w:themeTint="BF"/>
        </w:rPr>
        <w:t xml:space="preserve"> i Drveniku</w:t>
      </w:r>
      <w:r w:rsidR="0014588B">
        <w:rPr>
          <w:rFonts w:asciiTheme="minorHAnsi" w:hAnsiTheme="minorHAnsi"/>
          <w:color w:val="404040" w:themeColor="text1" w:themeTint="BF"/>
        </w:rPr>
        <w:t>–Grad</w:t>
      </w:r>
      <w:r w:rsidR="00FE3543">
        <w:rPr>
          <w:rFonts w:asciiTheme="minorHAnsi" w:hAnsiTheme="minorHAnsi"/>
          <w:color w:val="404040" w:themeColor="text1" w:themeTint="BF"/>
        </w:rPr>
        <w:t>c</w:t>
      </w:r>
      <w:r w:rsidR="0014588B">
        <w:rPr>
          <w:rFonts w:asciiTheme="minorHAnsi" w:hAnsiTheme="minorHAnsi"/>
          <w:color w:val="404040" w:themeColor="text1" w:themeTint="BF"/>
        </w:rPr>
        <w:t>u</w:t>
      </w:r>
      <w:r w:rsidR="00FE3543">
        <w:rPr>
          <w:rFonts w:asciiTheme="minorHAnsi" w:hAnsiTheme="minorHAnsi"/>
          <w:color w:val="404040" w:themeColor="text1" w:themeTint="BF"/>
        </w:rPr>
        <w:t xml:space="preserve"> (</w:t>
      </w:r>
      <w:proofErr w:type="spellStart"/>
      <w:r w:rsidR="00FE3543">
        <w:rPr>
          <w:rFonts w:asciiTheme="minorHAnsi" w:hAnsiTheme="minorHAnsi"/>
          <w:color w:val="404040" w:themeColor="text1" w:themeTint="BF"/>
        </w:rPr>
        <w:t>Puntin</w:t>
      </w:r>
      <w:proofErr w:type="spellEnd"/>
      <w:r w:rsidR="00FE3543">
        <w:rPr>
          <w:rFonts w:asciiTheme="minorHAnsi" w:hAnsiTheme="minorHAnsi"/>
          <w:color w:val="404040" w:themeColor="text1" w:themeTint="BF"/>
        </w:rPr>
        <w:t>)</w:t>
      </w:r>
      <w:r>
        <w:rPr>
          <w:rFonts w:asciiTheme="minorHAnsi" w:hAnsiTheme="minorHAnsi"/>
          <w:color w:val="404040" w:themeColor="text1" w:themeTint="BF"/>
        </w:rPr>
        <w:t xml:space="preserve">. </w:t>
      </w:r>
    </w:p>
    <w:p w:rsidR="00116EEA" w:rsidRDefault="00F5745C" w:rsidP="0014588B">
      <w:pPr>
        <w:spacing w:after="120" w:line="264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>
        <w:rPr>
          <w:rFonts w:asciiTheme="minorHAnsi" w:hAnsiTheme="minorHAnsi"/>
          <w:b w:val="0"/>
          <w:color w:val="404040" w:themeColor="text1" w:themeTint="BF"/>
        </w:rPr>
        <w:t>P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et </w:t>
      </w:r>
      <w:r>
        <w:rPr>
          <w:rFonts w:asciiTheme="minorHAnsi" w:hAnsiTheme="minorHAnsi"/>
          <w:b w:val="0"/>
          <w:color w:val="404040" w:themeColor="text1" w:themeTint="BF"/>
        </w:rPr>
        <w:t>novih</w:t>
      </w:r>
      <w:r w:rsidR="00116EEA">
        <w:rPr>
          <w:rFonts w:asciiTheme="minorHAnsi" w:hAnsiTheme="minorHAnsi"/>
          <w:b w:val="0"/>
          <w:color w:val="404040" w:themeColor="text1" w:themeTint="BF"/>
        </w:rPr>
        <w:t xml:space="preserve"> </w:t>
      </w:r>
      <w:r w:rsidR="00C926C6">
        <w:rPr>
          <w:rFonts w:asciiTheme="minorHAnsi" w:hAnsiTheme="minorHAnsi"/>
          <w:b w:val="0"/>
          <w:color w:val="404040" w:themeColor="text1" w:themeTint="BF"/>
        </w:rPr>
        <w:t>HEP-ovih punionica nadopunj</w:t>
      </w:r>
      <w:r w:rsidR="0061582C">
        <w:rPr>
          <w:rFonts w:asciiTheme="minorHAnsi" w:hAnsiTheme="minorHAnsi"/>
          <w:b w:val="0"/>
          <w:color w:val="404040" w:themeColor="text1" w:themeTint="BF"/>
        </w:rPr>
        <w:t>uje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 postojeću mrežu ELEN punionica u gradovima i </w:t>
      </w:r>
      <w:r w:rsidR="007D676F">
        <w:rPr>
          <w:rFonts w:asciiTheme="minorHAnsi" w:hAnsiTheme="minorHAnsi"/>
          <w:b w:val="0"/>
          <w:color w:val="404040" w:themeColor="text1" w:themeTint="BF"/>
        </w:rPr>
        <w:t xml:space="preserve">na 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autocestama te tako 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>pruža uvjete za daljnji razvoj hrvatskog turizma</w:t>
      </w:r>
      <w:r w:rsidR="0061582C">
        <w:rPr>
          <w:rFonts w:asciiTheme="minorHAnsi" w:hAnsiTheme="minorHAnsi"/>
          <w:b w:val="0"/>
          <w:color w:val="404040" w:themeColor="text1" w:themeTint="BF"/>
        </w:rPr>
        <w:t>,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 omogućujući sve brojnijim vlasnicima električnih automobila iz europskih zemalja komforan i nesmetani dolazak do svih turističkih destinacija u Hrvatskoj</w:t>
      </w:r>
      <w:r w:rsidR="00E14B85">
        <w:rPr>
          <w:rFonts w:asciiTheme="minorHAnsi" w:hAnsiTheme="minorHAnsi"/>
          <w:b w:val="0"/>
          <w:color w:val="404040" w:themeColor="text1" w:themeTint="BF"/>
        </w:rPr>
        <w:t>.</w:t>
      </w:r>
      <w:r w:rsidR="00116EEA">
        <w:rPr>
          <w:rFonts w:asciiTheme="minorHAnsi" w:hAnsiTheme="minorHAnsi"/>
          <w:b w:val="0"/>
          <w:color w:val="404040" w:themeColor="text1" w:themeTint="BF"/>
        </w:rPr>
        <w:t xml:space="preserve"> Naime, H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EP je 10. srpnja 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obilježio puštanje u rad prvih 16 </w:t>
      </w:r>
      <w:r w:rsidR="00E14B85">
        <w:rPr>
          <w:rFonts w:asciiTheme="minorHAnsi" w:hAnsiTheme="minorHAnsi"/>
          <w:b w:val="0"/>
          <w:color w:val="404040" w:themeColor="text1" w:themeTint="BF"/>
        </w:rPr>
        <w:t>od predviđenih 57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 punionica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 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za </w:t>
      </w:r>
      <w:r w:rsidR="00E14B85">
        <w:rPr>
          <w:rFonts w:asciiTheme="minorHAnsi" w:hAnsiTheme="minorHAnsi"/>
          <w:b w:val="0"/>
          <w:color w:val="404040" w:themeColor="text1" w:themeTint="BF"/>
        </w:rPr>
        <w:t>električna vozila na autocestama i točkama ulaska/izlaska na autoceste, čime je po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 prvi puta vlasnicima električnih automobila </w:t>
      </w:r>
      <w:r w:rsidR="00E14B85">
        <w:rPr>
          <w:rFonts w:asciiTheme="minorHAnsi" w:hAnsiTheme="minorHAnsi"/>
          <w:b w:val="0"/>
          <w:color w:val="404040" w:themeColor="text1" w:themeTint="BF"/>
        </w:rPr>
        <w:t>omogućena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 vožnj</w:t>
      </w:r>
      <w:r w:rsidR="00E14B85">
        <w:rPr>
          <w:rFonts w:asciiTheme="minorHAnsi" w:hAnsiTheme="minorHAnsi"/>
          <w:b w:val="0"/>
          <w:color w:val="404040" w:themeColor="text1" w:themeTint="BF"/>
        </w:rPr>
        <w:t>a</w:t>
      </w:r>
      <w:r w:rsidR="00E14B85" w:rsidRPr="00FE42B1">
        <w:rPr>
          <w:rFonts w:asciiTheme="minorHAnsi" w:hAnsiTheme="minorHAnsi"/>
          <w:b w:val="0"/>
          <w:color w:val="404040" w:themeColor="text1" w:themeTint="BF"/>
        </w:rPr>
        <w:t xml:space="preserve"> od granice sa Slovenijom i Mađarskom do Jadranskog mora, a Republici Hrvatskoj priključak na mrežu punionica za električna vozila na Transeuropskoj prometnoj mreži (TEN-T).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 </w:t>
      </w:r>
    </w:p>
    <w:p w:rsidR="0019228A" w:rsidRDefault="00837E30" w:rsidP="0014588B">
      <w:pPr>
        <w:spacing w:after="120" w:line="264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 w:rsidRPr="00C926C6">
        <w:rPr>
          <w:rFonts w:asciiTheme="minorHAnsi" w:hAnsiTheme="minorHAnsi"/>
          <w:b w:val="0"/>
          <w:color w:val="404040" w:themeColor="text1" w:themeTint="BF"/>
        </w:rPr>
        <w:t>Punionica u Drveniku (Gradcu</w:t>
      </w:r>
      <w:r w:rsidR="00B36771" w:rsidRPr="00C926C6">
        <w:rPr>
          <w:rFonts w:asciiTheme="minorHAnsi" w:hAnsiTheme="minorHAnsi"/>
          <w:b w:val="0"/>
          <w:color w:val="404040" w:themeColor="text1" w:themeTint="BF"/>
        </w:rPr>
        <w:t xml:space="preserve">), snage 2 x </w:t>
      </w:r>
      <w:r w:rsidRPr="00C926C6">
        <w:rPr>
          <w:rFonts w:asciiTheme="minorHAnsi" w:hAnsiTheme="minorHAnsi"/>
          <w:b w:val="0"/>
          <w:color w:val="404040" w:themeColor="text1" w:themeTint="BF"/>
        </w:rPr>
        <w:t>2</w:t>
      </w:r>
      <w:r w:rsidR="00B36771" w:rsidRPr="00C926C6">
        <w:rPr>
          <w:rFonts w:asciiTheme="minorHAnsi" w:hAnsiTheme="minorHAnsi"/>
          <w:b w:val="0"/>
          <w:color w:val="404040" w:themeColor="text1" w:themeTint="BF"/>
        </w:rPr>
        <w:t>2 kW, kao i br</w:t>
      </w:r>
      <w:r w:rsidR="00B2633D" w:rsidRPr="00C926C6">
        <w:rPr>
          <w:rFonts w:asciiTheme="minorHAnsi" w:hAnsiTheme="minorHAnsi"/>
          <w:b w:val="0"/>
          <w:color w:val="404040" w:themeColor="text1" w:themeTint="BF"/>
        </w:rPr>
        <w:t>ze ELEN punionice u Pločama, M</w:t>
      </w:r>
      <w:r w:rsidRPr="00C926C6">
        <w:rPr>
          <w:rFonts w:asciiTheme="minorHAnsi" w:hAnsiTheme="minorHAnsi"/>
          <w:b w:val="0"/>
          <w:color w:val="404040" w:themeColor="text1" w:themeTint="BF"/>
        </w:rPr>
        <w:t>akarskoj i</w:t>
      </w:r>
      <w:r w:rsidR="00FE3543" w:rsidRPr="00C926C6">
        <w:rPr>
          <w:rFonts w:asciiTheme="minorHAnsi" w:hAnsiTheme="minorHAnsi"/>
          <w:b w:val="0"/>
          <w:color w:val="404040" w:themeColor="text1" w:themeTint="BF"/>
        </w:rPr>
        <w:t xml:space="preserve"> </w:t>
      </w:r>
      <w:proofErr w:type="spellStart"/>
      <w:r w:rsidR="00FE3543" w:rsidRPr="00C926C6">
        <w:rPr>
          <w:rFonts w:asciiTheme="minorHAnsi" w:hAnsiTheme="minorHAnsi"/>
          <w:b w:val="0"/>
          <w:color w:val="404040" w:themeColor="text1" w:themeTint="BF"/>
        </w:rPr>
        <w:t>Je</w:t>
      </w:r>
      <w:r w:rsidRPr="00C926C6">
        <w:rPr>
          <w:rFonts w:asciiTheme="minorHAnsi" w:hAnsiTheme="minorHAnsi"/>
          <w:b w:val="0"/>
          <w:color w:val="404040" w:themeColor="text1" w:themeTint="BF"/>
        </w:rPr>
        <w:t>lsi</w:t>
      </w:r>
      <w:proofErr w:type="spellEnd"/>
      <w:r w:rsidR="00FE3543" w:rsidRPr="00C926C6">
        <w:rPr>
          <w:rFonts w:asciiTheme="minorHAnsi" w:hAnsiTheme="minorHAnsi"/>
          <w:b w:val="0"/>
          <w:color w:val="404040" w:themeColor="text1" w:themeTint="BF"/>
        </w:rPr>
        <w:t xml:space="preserve">, snage 50 kW, postavljene su u sklopu projekta </w:t>
      </w:r>
      <w:proofErr w:type="spellStart"/>
      <w:r w:rsidR="00FE3543" w:rsidRPr="00C926C6">
        <w:rPr>
          <w:rFonts w:asciiTheme="minorHAnsi" w:hAnsiTheme="minorHAnsi"/>
          <w:b w:val="0"/>
          <w:color w:val="404040" w:themeColor="text1" w:themeTint="BF"/>
        </w:rPr>
        <w:t>bigEVdata</w:t>
      </w:r>
      <w:proofErr w:type="spellEnd"/>
      <w:r w:rsidR="00FE3543" w:rsidRPr="00C926C6">
        <w:rPr>
          <w:rFonts w:asciiTheme="minorHAnsi" w:hAnsiTheme="minorHAnsi"/>
          <w:b w:val="0"/>
          <w:color w:val="404040" w:themeColor="text1" w:themeTint="BF"/>
        </w:rPr>
        <w:t>, sufinancir</w:t>
      </w:r>
      <w:r w:rsidR="00D22A6C" w:rsidRPr="00C926C6">
        <w:rPr>
          <w:rFonts w:asciiTheme="minorHAnsi" w:hAnsiTheme="minorHAnsi"/>
          <w:b w:val="0"/>
          <w:color w:val="404040" w:themeColor="text1" w:themeTint="BF"/>
        </w:rPr>
        <w:t>anog</w:t>
      </w:r>
      <w:r w:rsidR="00FE3543" w:rsidRPr="00C926C6">
        <w:rPr>
          <w:rFonts w:asciiTheme="minorHAnsi" w:hAnsiTheme="minorHAnsi"/>
          <w:b w:val="0"/>
          <w:color w:val="404040" w:themeColor="text1" w:themeTint="BF"/>
        </w:rPr>
        <w:t xml:space="preserve"> sredstvima Europs</w:t>
      </w:r>
      <w:r w:rsidR="00D22A6C" w:rsidRPr="00C926C6">
        <w:rPr>
          <w:rFonts w:asciiTheme="minorHAnsi" w:hAnsiTheme="minorHAnsi"/>
          <w:b w:val="0"/>
          <w:color w:val="404040" w:themeColor="text1" w:themeTint="BF"/>
        </w:rPr>
        <w:t xml:space="preserve">ke unije, u </w:t>
      </w:r>
      <w:r w:rsidRPr="00C926C6">
        <w:rPr>
          <w:rFonts w:asciiTheme="minorHAnsi" w:hAnsiTheme="minorHAnsi"/>
          <w:b w:val="0"/>
          <w:color w:val="404040" w:themeColor="text1" w:themeTint="BF"/>
        </w:rPr>
        <w:t>sklopu kojeg će se postaviti 42</w:t>
      </w:r>
      <w:r w:rsidR="00D22A6C" w:rsidRPr="00C926C6">
        <w:rPr>
          <w:rFonts w:asciiTheme="minorHAnsi" w:hAnsiTheme="minorHAnsi"/>
          <w:b w:val="0"/>
          <w:color w:val="404040" w:themeColor="text1" w:themeTint="BF"/>
        </w:rPr>
        <w:t xml:space="preserve"> punionice na lokacijama diljem Hrvatske. </w:t>
      </w:r>
      <w:r w:rsidR="006D3B69" w:rsidRPr="00C926C6">
        <w:rPr>
          <w:rFonts w:asciiTheme="minorHAnsi" w:hAnsiTheme="minorHAnsi"/>
          <w:b w:val="0"/>
          <w:color w:val="404040" w:themeColor="text1" w:themeTint="BF"/>
        </w:rPr>
        <w:t>HEP-ovu ELE</w:t>
      </w:r>
      <w:r w:rsidRPr="00C926C6">
        <w:rPr>
          <w:rFonts w:asciiTheme="minorHAnsi" w:hAnsiTheme="minorHAnsi"/>
          <w:b w:val="0"/>
          <w:color w:val="404040" w:themeColor="text1" w:themeTint="BF"/>
        </w:rPr>
        <w:t>N mrežu upotpunjuje</w:t>
      </w:r>
      <w:r w:rsidR="006D3B69" w:rsidRPr="00C926C6">
        <w:rPr>
          <w:rFonts w:asciiTheme="minorHAnsi" w:hAnsiTheme="minorHAnsi"/>
          <w:b w:val="0"/>
          <w:color w:val="404040" w:themeColor="text1" w:themeTint="BF"/>
        </w:rPr>
        <w:t xml:space="preserve"> p</w:t>
      </w:r>
      <w:r w:rsidR="00B36771" w:rsidRPr="00C926C6">
        <w:rPr>
          <w:rFonts w:asciiTheme="minorHAnsi" w:hAnsiTheme="minorHAnsi"/>
          <w:b w:val="0"/>
          <w:color w:val="404040" w:themeColor="text1" w:themeTint="BF"/>
        </w:rPr>
        <w:t>unionica</w:t>
      </w:r>
      <w:r w:rsidR="00D22A6C" w:rsidRPr="00C926C6">
        <w:rPr>
          <w:rFonts w:asciiTheme="minorHAnsi" w:hAnsiTheme="minorHAnsi"/>
          <w:b w:val="0"/>
          <w:color w:val="404040" w:themeColor="text1" w:themeTint="BF"/>
        </w:rPr>
        <w:t xml:space="preserve"> u </w:t>
      </w:r>
      <w:r w:rsidR="00C926C6" w:rsidRPr="00C926C6">
        <w:rPr>
          <w:rFonts w:asciiTheme="minorHAnsi" w:hAnsiTheme="minorHAnsi"/>
          <w:b w:val="0"/>
          <w:color w:val="404040" w:themeColor="text1" w:themeTint="BF"/>
        </w:rPr>
        <w:t>Starom G</w:t>
      </w:r>
      <w:r w:rsidR="00116EEA" w:rsidRPr="00C926C6">
        <w:rPr>
          <w:rFonts w:asciiTheme="minorHAnsi" w:hAnsiTheme="minorHAnsi"/>
          <w:b w:val="0"/>
          <w:color w:val="404040" w:themeColor="text1" w:themeTint="BF"/>
        </w:rPr>
        <w:t>radu</w:t>
      </w:r>
      <w:r w:rsidR="00B36771" w:rsidRPr="00C926C6">
        <w:rPr>
          <w:rFonts w:asciiTheme="minorHAnsi" w:hAnsiTheme="minorHAnsi"/>
          <w:b w:val="0"/>
          <w:color w:val="404040" w:themeColor="text1" w:themeTint="BF"/>
        </w:rPr>
        <w:t xml:space="preserve">, snage 50kW, koja će s punionicom u </w:t>
      </w:r>
      <w:proofErr w:type="spellStart"/>
      <w:r w:rsidR="00B36771" w:rsidRPr="00C926C6">
        <w:rPr>
          <w:rFonts w:asciiTheme="minorHAnsi" w:hAnsiTheme="minorHAnsi"/>
          <w:b w:val="0"/>
          <w:color w:val="404040" w:themeColor="text1" w:themeTint="BF"/>
        </w:rPr>
        <w:t>Jelsi</w:t>
      </w:r>
      <w:proofErr w:type="spellEnd"/>
      <w:r w:rsidRPr="00C926C6">
        <w:rPr>
          <w:rFonts w:asciiTheme="minorHAnsi" w:hAnsiTheme="minorHAnsi"/>
          <w:b w:val="0"/>
          <w:color w:val="404040" w:themeColor="text1" w:themeTint="BF"/>
        </w:rPr>
        <w:t>, gostima, vlasnicima električnih vozila</w:t>
      </w:r>
      <w:r w:rsidR="00C926C6">
        <w:rPr>
          <w:rFonts w:asciiTheme="minorHAnsi" w:hAnsiTheme="minorHAnsi"/>
          <w:b w:val="0"/>
          <w:color w:val="404040" w:themeColor="text1" w:themeTint="BF"/>
        </w:rPr>
        <w:t>,</w:t>
      </w:r>
      <w:r w:rsidRPr="00C926C6">
        <w:rPr>
          <w:rFonts w:asciiTheme="minorHAnsi" w:hAnsiTheme="minorHAnsi"/>
          <w:b w:val="0"/>
          <w:color w:val="404040" w:themeColor="text1" w:themeTint="BF"/>
        </w:rPr>
        <w:t xml:space="preserve"> omogućiti bezbrižan boravak na Hvaru te će doprinijeti </w:t>
      </w:r>
      <w:r w:rsidR="00C926C6">
        <w:rPr>
          <w:rFonts w:asciiTheme="minorHAnsi" w:hAnsiTheme="minorHAnsi"/>
          <w:b w:val="0"/>
          <w:color w:val="404040" w:themeColor="text1" w:themeTint="BF"/>
        </w:rPr>
        <w:t>daljnjem pozicioniranju</w:t>
      </w:r>
      <w:r w:rsidRPr="00C926C6">
        <w:rPr>
          <w:rFonts w:asciiTheme="minorHAnsi" w:hAnsiTheme="minorHAnsi"/>
          <w:b w:val="0"/>
          <w:color w:val="404040" w:themeColor="text1" w:themeTint="BF"/>
        </w:rPr>
        <w:t xml:space="preserve"> otoka Hvara kao suvremene i okolišno osviještene turističke destinacije. </w:t>
      </w:r>
      <w:r w:rsidR="00E14B85" w:rsidRPr="00C926C6">
        <w:rPr>
          <w:rFonts w:asciiTheme="minorHAnsi" w:hAnsiTheme="minorHAnsi"/>
          <w:b w:val="0"/>
          <w:color w:val="404040" w:themeColor="text1" w:themeTint="BF"/>
        </w:rPr>
        <w:t>Sve punionice omogućuju istovremeno punjenje dva</w:t>
      </w:r>
      <w:r w:rsidRPr="00C926C6">
        <w:rPr>
          <w:rFonts w:asciiTheme="minorHAnsi" w:hAnsiTheme="minorHAnsi"/>
          <w:b w:val="0"/>
          <w:color w:val="404040" w:themeColor="text1" w:themeTint="BF"/>
        </w:rPr>
        <w:t>ju</w:t>
      </w:r>
      <w:r w:rsidR="00E14B85" w:rsidRPr="00C926C6">
        <w:rPr>
          <w:rFonts w:asciiTheme="minorHAnsi" w:hAnsiTheme="minorHAnsi"/>
          <w:b w:val="0"/>
          <w:color w:val="404040" w:themeColor="text1" w:themeTint="BF"/>
        </w:rPr>
        <w:t xml:space="preserve"> vozila te posjeduju sva tri standardizirana priključk</w:t>
      </w:r>
      <w:r w:rsidR="0061582C">
        <w:rPr>
          <w:rFonts w:asciiTheme="minorHAnsi" w:hAnsiTheme="minorHAnsi"/>
          <w:b w:val="0"/>
          <w:color w:val="404040" w:themeColor="text1" w:themeTint="BF"/>
        </w:rPr>
        <w:t>a kako bi ih mogli</w:t>
      </w:r>
      <w:r w:rsidRPr="00C926C6">
        <w:rPr>
          <w:rFonts w:asciiTheme="minorHAnsi" w:hAnsiTheme="minorHAnsi"/>
          <w:b w:val="0"/>
          <w:color w:val="404040" w:themeColor="text1" w:themeTint="BF"/>
        </w:rPr>
        <w:t xml:space="preserve"> koristiti svi dostupni, ali i nadolazeći tipovi električnih</w:t>
      </w:r>
      <w:r w:rsidR="00E14B85" w:rsidRPr="00C926C6">
        <w:rPr>
          <w:rFonts w:asciiTheme="minorHAnsi" w:hAnsiTheme="minorHAnsi"/>
          <w:b w:val="0"/>
          <w:color w:val="404040" w:themeColor="text1" w:themeTint="BF"/>
        </w:rPr>
        <w:t xml:space="preserve"> vozila na tržištu.</w:t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 </w:t>
      </w:r>
    </w:p>
    <w:p w:rsidR="00E14B85" w:rsidRDefault="00E14B85" w:rsidP="0014588B">
      <w:pPr>
        <w:spacing w:after="120" w:line="264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 w:rsidRPr="00FE3543">
        <w:rPr>
          <w:rFonts w:asciiTheme="minorHAnsi" w:hAnsiTheme="minorHAnsi"/>
          <w:b w:val="0"/>
          <w:color w:val="404040" w:themeColor="text1" w:themeTint="BF"/>
        </w:rPr>
        <w:t>Punjenje na E</w:t>
      </w:r>
      <w:r w:rsidR="00837E30">
        <w:rPr>
          <w:rFonts w:asciiTheme="minorHAnsi" w:hAnsiTheme="minorHAnsi"/>
          <w:b w:val="0"/>
          <w:color w:val="404040" w:themeColor="text1" w:themeTint="BF"/>
        </w:rPr>
        <w:t xml:space="preserve">LEN punionicama je za sada, u razvojnoj fazi projekta, </w:t>
      </w:r>
      <w:r w:rsidRPr="00FE3543">
        <w:rPr>
          <w:rFonts w:asciiTheme="minorHAnsi" w:hAnsiTheme="minorHAnsi"/>
          <w:b w:val="0"/>
          <w:color w:val="404040" w:themeColor="text1" w:themeTint="BF"/>
        </w:rPr>
        <w:t>bes</w:t>
      </w:r>
      <w:r w:rsidR="00837E30">
        <w:rPr>
          <w:rFonts w:asciiTheme="minorHAnsi" w:hAnsiTheme="minorHAnsi"/>
          <w:b w:val="0"/>
          <w:color w:val="404040" w:themeColor="text1" w:themeTint="BF"/>
        </w:rPr>
        <w:t xml:space="preserve">platno te ga je moguće obaviti korištenjem bilo koje standardizirane </w:t>
      </w:r>
      <w:proofErr w:type="spellStart"/>
      <w:r w:rsidR="00837E30">
        <w:rPr>
          <w:rFonts w:asciiTheme="minorHAnsi" w:hAnsiTheme="minorHAnsi"/>
          <w:b w:val="0"/>
          <w:color w:val="404040" w:themeColor="text1" w:themeTint="BF"/>
        </w:rPr>
        <w:t>beskontaktne</w:t>
      </w:r>
      <w:proofErr w:type="spellEnd"/>
      <w:r w:rsidR="00837E30">
        <w:rPr>
          <w:rFonts w:asciiTheme="minorHAnsi" w:hAnsiTheme="minorHAnsi"/>
          <w:b w:val="0"/>
          <w:color w:val="404040" w:themeColor="text1" w:themeTint="BF"/>
        </w:rPr>
        <w:t xml:space="preserve"> kartic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e. Dodatne informacije svi korisnici mogu dobiti </w:t>
      </w:r>
      <w:r w:rsidR="00837E30">
        <w:rPr>
          <w:rFonts w:asciiTheme="minorHAnsi" w:hAnsiTheme="minorHAnsi"/>
          <w:b w:val="0"/>
          <w:color w:val="404040" w:themeColor="text1" w:themeTint="BF"/>
        </w:rPr>
        <w:t>na adresi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 </w:t>
      </w:r>
      <w:hyperlink r:id="rId10" w:history="1">
        <w:r w:rsidR="00837E30" w:rsidRPr="00605D3D">
          <w:rPr>
            <w:rStyle w:val="Hyperlink"/>
            <w:rFonts w:asciiTheme="minorHAnsi" w:hAnsiTheme="minorHAnsi"/>
            <w:b w:val="0"/>
          </w:rPr>
          <w:t>elen@hep.hr</w:t>
        </w:r>
      </w:hyperlink>
      <w:r w:rsidR="00837E30">
        <w:rPr>
          <w:rFonts w:asciiTheme="minorHAnsi" w:hAnsiTheme="minorHAnsi"/>
          <w:b w:val="0"/>
          <w:color w:val="404040" w:themeColor="text1" w:themeTint="BF"/>
        </w:rPr>
        <w:t xml:space="preserve"> 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. </w:t>
      </w:r>
      <w:r w:rsidR="00837E30">
        <w:rPr>
          <w:rFonts w:asciiTheme="minorHAnsi" w:hAnsiTheme="minorHAnsi"/>
          <w:b w:val="0"/>
          <w:color w:val="404040" w:themeColor="text1" w:themeTint="BF"/>
        </w:rPr>
        <w:t>HEP je do sada širom Hrvatske</w:t>
      </w:r>
      <w:r w:rsidR="00116EEA" w:rsidRPr="00E14B85">
        <w:rPr>
          <w:rFonts w:asciiTheme="minorHAnsi" w:hAnsiTheme="minorHAnsi"/>
          <w:b w:val="0"/>
          <w:color w:val="404040" w:themeColor="text1" w:themeTint="BF"/>
        </w:rPr>
        <w:t xml:space="preserve"> pustio u pogon više od 80 javnih ELEN punion</w:t>
      </w:r>
      <w:r w:rsidR="00837E30">
        <w:rPr>
          <w:rFonts w:asciiTheme="minorHAnsi" w:hAnsiTheme="minorHAnsi"/>
          <w:b w:val="0"/>
          <w:color w:val="404040" w:themeColor="text1" w:themeTint="BF"/>
        </w:rPr>
        <w:t>ica</w:t>
      </w:r>
      <w:r w:rsidR="00116EEA" w:rsidRPr="00E14B85">
        <w:rPr>
          <w:rFonts w:asciiTheme="minorHAnsi" w:hAnsiTheme="minorHAnsi"/>
          <w:b w:val="0"/>
          <w:color w:val="404040" w:themeColor="text1" w:themeTint="BF"/>
        </w:rPr>
        <w:t>. Završetkom u ovom trenutku aktivnih projekata, HEP-ova će mreža, zajedno s već instalirani</w:t>
      </w:r>
      <w:r w:rsidR="00837E30">
        <w:rPr>
          <w:rFonts w:asciiTheme="minorHAnsi" w:hAnsiTheme="minorHAnsi"/>
          <w:b w:val="0"/>
          <w:color w:val="404040" w:themeColor="text1" w:themeTint="BF"/>
        </w:rPr>
        <w:t>m punionicama</w:t>
      </w:r>
      <w:r w:rsidR="00116EEA" w:rsidRPr="00E14B85">
        <w:rPr>
          <w:rFonts w:asciiTheme="minorHAnsi" w:hAnsiTheme="minorHAnsi"/>
          <w:b w:val="0"/>
          <w:color w:val="404040" w:themeColor="text1" w:themeTint="BF"/>
        </w:rPr>
        <w:t xml:space="preserve"> imati više od </w:t>
      </w:r>
      <w:r w:rsidR="00116EEA">
        <w:rPr>
          <w:rFonts w:asciiTheme="minorHAnsi" w:hAnsiTheme="minorHAnsi"/>
          <w:b w:val="0"/>
          <w:color w:val="404040" w:themeColor="text1" w:themeTint="BF"/>
        </w:rPr>
        <w:t>stotinu</w:t>
      </w:r>
      <w:r w:rsidR="00116EEA" w:rsidRPr="00E14B85">
        <w:rPr>
          <w:rFonts w:asciiTheme="minorHAnsi" w:hAnsiTheme="minorHAnsi"/>
          <w:b w:val="0"/>
          <w:color w:val="404040" w:themeColor="text1" w:themeTint="BF"/>
        </w:rPr>
        <w:t xml:space="preserve"> punionica</w:t>
      </w:r>
      <w:r w:rsidR="00116EEA">
        <w:rPr>
          <w:rFonts w:asciiTheme="minorHAnsi" w:hAnsiTheme="minorHAnsi"/>
          <w:b w:val="0"/>
          <w:color w:val="404040" w:themeColor="text1" w:themeTint="BF"/>
        </w:rPr>
        <w:t>,</w:t>
      </w:r>
      <w:r w:rsidR="00116EEA" w:rsidRPr="00E14B85">
        <w:rPr>
          <w:rFonts w:asciiTheme="minorHAnsi" w:hAnsiTheme="minorHAnsi"/>
          <w:b w:val="0"/>
          <w:color w:val="404040" w:themeColor="text1" w:themeTint="BF"/>
        </w:rPr>
        <w:t xml:space="preserve"> </w:t>
      </w:r>
      <w:r w:rsidR="00116EEA" w:rsidRPr="00FE3543">
        <w:rPr>
          <w:rFonts w:asciiTheme="minorHAnsi" w:hAnsiTheme="minorHAnsi"/>
          <w:b w:val="0"/>
          <w:color w:val="404040" w:themeColor="text1" w:themeTint="BF"/>
        </w:rPr>
        <w:t>optimalno razmještenih po cijeloj Hrvatskoj</w:t>
      </w:r>
      <w:r w:rsidR="00116EEA">
        <w:rPr>
          <w:rFonts w:asciiTheme="minorHAnsi" w:hAnsiTheme="minorHAnsi"/>
          <w:b w:val="0"/>
          <w:color w:val="404040" w:themeColor="text1" w:themeTint="BF"/>
        </w:rPr>
        <w:t xml:space="preserve">. 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HEP-ovi razvojni planovi na području e-mobilnosti okrenuti </w:t>
      </w:r>
      <w:r w:rsidR="00837E30">
        <w:rPr>
          <w:rFonts w:asciiTheme="minorHAnsi" w:hAnsiTheme="minorHAnsi"/>
          <w:b w:val="0"/>
          <w:color w:val="404040" w:themeColor="text1" w:themeTint="BF"/>
        </w:rPr>
        <w:t xml:space="preserve">su 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prije svega stvaranju optimalne mreže punionica, </w:t>
      </w:r>
      <w:r w:rsidR="00837E30">
        <w:rPr>
          <w:rFonts w:asciiTheme="minorHAnsi" w:hAnsiTheme="minorHAnsi"/>
          <w:b w:val="0"/>
          <w:color w:val="404040" w:themeColor="text1" w:themeTint="BF"/>
        </w:rPr>
        <w:t>koja će omogućiti međugradsku vožnju</w:t>
      </w:r>
      <w:r w:rsidRPr="00FE3543">
        <w:rPr>
          <w:rFonts w:asciiTheme="minorHAnsi" w:hAnsiTheme="minorHAnsi"/>
          <w:b w:val="0"/>
          <w:color w:val="404040" w:themeColor="text1" w:themeTint="BF"/>
        </w:rPr>
        <w:t xml:space="preserve"> električnim automobilom</w:t>
      </w:r>
      <w:r w:rsidR="00837E30">
        <w:rPr>
          <w:rFonts w:asciiTheme="minorHAnsi" w:hAnsiTheme="minorHAnsi"/>
          <w:b w:val="0"/>
          <w:color w:val="404040" w:themeColor="text1" w:themeTint="BF"/>
        </w:rPr>
        <w:t xml:space="preserve"> na svim relacijama</w:t>
      </w:r>
      <w:r w:rsidRPr="00FE3543">
        <w:rPr>
          <w:rFonts w:asciiTheme="minorHAnsi" w:hAnsiTheme="minorHAnsi"/>
          <w:b w:val="0"/>
          <w:color w:val="404040" w:themeColor="text1" w:themeTint="BF"/>
        </w:rPr>
        <w:t>.</w:t>
      </w:r>
    </w:p>
    <w:p w:rsidR="002F404F" w:rsidRDefault="002F404F" w:rsidP="00930778">
      <w:pPr>
        <w:spacing w:before="120" w:after="120" w:line="276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741093"/>
            <wp:effectExtent l="0" t="0" r="0" b="0"/>
            <wp:docPr id="2" name="Picture 2" descr="C:\Users\abrezovnjacki\AppData\Local\Microsoft\Windows\Temporary Internet Files\Content.Word\ELEN Plo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Word\ELEN Ploč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4F" w:rsidRDefault="002F404F" w:rsidP="00930778">
      <w:pPr>
        <w:spacing w:before="120" w:after="120" w:line="276" w:lineRule="auto"/>
        <w:jc w:val="both"/>
        <w:rPr>
          <w:rFonts w:asciiTheme="minorHAnsi" w:hAnsiTheme="minorHAnsi"/>
          <w:b w:val="0"/>
          <w:color w:val="404040" w:themeColor="text1" w:themeTint="BF"/>
        </w:rPr>
      </w:pPr>
    </w:p>
    <w:p w:rsidR="002F404F" w:rsidRDefault="002F404F" w:rsidP="00930778">
      <w:pPr>
        <w:spacing w:before="120" w:after="120" w:line="276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Picture 7" descr="C:\Users\abrezovnjacki\AppData\Local\Microsoft\Windows\Temporary Internet Files\Content.Word\ELEN Stari 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zovnjacki\AppData\Local\Microsoft\Windows\Temporary Internet Files\Content.Word\ELEN Stari Gr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778" w:rsidRPr="002B5B0F" w:rsidRDefault="002F404F" w:rsidP="00930778">
      <w:pPr>
        <w:spacing w:before="120" w:after="120" w:line="276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Picture 6" descr="C:\Users\abrezovnjacki\AppData\Local\Microsoft\Windows\Temporary Internet Files\Content.Word\ELEN Je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AppData\Local\Microsoft\Windows\Temporary Internet Files\Content.Word\ELEN Jel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B85">
        <w:rPr>
          <w:rFonts w:asciiTheme="minorHAnsi" w:hAnsiTheme="minorHAnsi"/>
          <w:b w:val="0"/>
          <w:color w:val="404040" w:themeColor="text1" w:themeTint="BF"/>
        </w:rPr>
        <w:t xml:space="preserve"> </w:t>
      </w:r>
    </w:p>
    <w:sectPr w:rsidR="00930778" w:rsidRPr="002B5B0F" w:rsidSect="009F67F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3AE" w:rsidRDefault="00A463AE" w:rsidP="004E7467">
      <w:r>
        <w:separator/>
      </w:r>
    </w:p>
  </w:endnote>
  <w:endnote w:type="continuationSeparator" w:id="0">
    <w:p w:rsidR="00A463AE" w:rsidRDefault="00A463AE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3AE" w:rsidRDefault="00A463AE" w:rsidP="004E7467">
      <w:r>
        <w:separator/>
      </w:r>
    </w:p>
  </w:footnote>
  <w:footnote w:type="continuationSeparator" w:id="0">
    <w:p w:rsidR="00A463AE" w:rsidRDefault="00A463AE" w:rsidP="004E7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D035A"/>
    <w:multiLevelType w:val="hybridMultilevel"/>
    <w:tmpl w:val="7E946EB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7E"/>
    <w:rsid w:val="00047098"/>
    <w:rsid w:val="00050338"/>
    <w:rsid w:val="000507AE"/>
    <w:rsid w:val="0005478B"/>
    <w:rsid w:val="0005511E"/>
    <w:rsid w:val="000838B3"/>
    <w:rsid w:val="000E0666"/>
    <w:rsid w:val="000F4216"/>
    <w:rsid w:val="001001FA"/>
    <w:rsid w:val="00116EEA"/>
    <w:rsid w:val="0011743C"/>
    <w:rsid w:val="0013740E"/>
    <w:rsid w:val="001426F4"/>
    <w:rsid w:val="0014588B"/>
    <w:rsid w:val="0015778F"/>
    <w:rsid w:val="00172D03"/>
    <w:rsid w:val="00176EE4"/>
    <w:rsid w:val="00180D35"/>
    <w:rsid w:val="00185939"/>
    <w:rsid w:val="0019228A"/>
    <w:rsid w:val="001A27A7"/>
    <w:rsid w:val="001A6C5C"/>
    <w:rsid w:val="001A79BD"/>
    <w:rsid w:val="001B47EE"/>
    <w:rsid w:val="001B78D8"/>
    <w:rsid w:val="001C1B1E"/>
    <w:rsid w:val="001E5164"/>
    <w:rsid w:val="0020017F"/>
    <w:rsid w:val="00227604"/>
    <w:rsid w:val="00236C79"/>
    <w:rsid w:val="002623B0"/>
    <w:rsid w:val="00274E25"/>
    <w:rsid w:val="002B4890"/>
    <w:rsid w:val="002B5B0F"/>
    <w:rsid w:val="002C1A41"/>
    <w:rsid w:val="002E2E77"/>
    <w:rsid w:val="002F404F"/>
    <w:rsid w:val="00314CBA"/>
    <w:rsid w:val="00325CED"/>
    <w:rsid w:val="00326800"/>
    <w:rsid w:val="00330DB0"/>
    <w:rsid w:val="003657FB"/>
    <w:rsid w:val="00391720"/>
    <w:rsid w:val="003948E3"/>
    <w:rsid w:val="003B16F1"/>
    <w:rsid w:val="003C4B0D"/>
    <w:rsid w:val="003F2564"/>
    <w:rsid w:val="00417BC5"/>
    <w:rsid w:val="00424D08"/>
    <w:rsid w:val="0043446F"/>
    <w:rsid w:val="00463701"/>
    <w:rsid w:val="00465D96"/>
    <w:rsid w:val="004A35AF"/>
    <w:rsid w:val="004A73F6"/>
    <w:rsid w:val="004B3920"/>
    <w:rsid w:val="004D4674"/>
    <w:rsid w:val="004E7467"/>
    <w:rsid w:val="005354C1"/>
    <w:rsid w:val="00535567"/>
    <w:rsid w:val="005424E7"/>
    <w:rsid w:val="00582A70"/>
    <w:rsid w:val="0058300E"/>
    <w:rsid w:val="005A386E"/>
    <w:rsid w:val="005B3F72"/>
    <w:rsid w:val="005D5695"/>
    <w:rsid w:val="005E1AB5"/>
    <w:rsid w:val="0061582C"/>
    <w:rsid w:val="006164B7"/>
    <w:rsid w:val="006368F5"/>
    <w:rsid w:val="00667581"/>
    <w:rsid w:val="00692623"/>
    <w:rsid w:val="00694E7E"/>
    <w:rsid w:val="006955F9"/>
    <w:rsid w:val="006A2008"/>
    <w:rsid w:val="006C4BA7"/>
    <w:rsid w:val="006D3B64"/>
    <w:rsid w:val="006D3B69"/>
    <w:rsid w:val="00725739"/>
    <w:rsid w:val="0073131E"/>
    <w:rsid w:val="00736250"/>
    <w:rsid w:val="00750A9E"/>
    <w:rsid w:val="007748DB"/>
    <w:rsid w:val="0079379F"/>
    <w:rsid w:val="007C2FA6"/>
    <w:rsid w:val="007D676F"/>
    <w:rsid w:val="007E25F9"/>
    <w:rsid w:val="00805BDA"/>
    <w:rsid w:val="008229BA"/>
    <w:rsid w:val="0082775D"/>
    <w:rsid w:val="00837E30"/>
    <w:rsid w:val="00860D1C"/>
    <w:rsid w:val="00866697"/>
    <w:rsid w:val="0087615A"/>
    <w:rsid w:val="0089039D"/>
    <w:rsid w:val="00890DF8"/>
    <w:rsid w:val="008928A5"/>
    <w:rsid w:val="008A50D3"/>
    <w:rsid w:val="008A736D"/>
    <w:rsid w:val="008B576F"/>
    <w:rsid w:val="008C7383"/>
    <w:rsid w:val="008C7E44"/>
    <w:rsid w:val="008F78E2"/>
    <w:rsid w:val="00917E38"/>
    <w:rsid w:val="00930778"/>
    <w:rsid w:val="00966F62"/>
    <w:rsid w:val="009922C6"/>
    <w:rsid w:val="009A5479"/>
    <w:rsid w:val="009E5942"/>
    <w:rsid w:val="009F6355"/>
    <w:rsid w:val="009F67FD"/>
    <w:rsid w:val="00A327FA"/>
    <w:rsid w:val="00A463AE"/>
    <w:rsid w:val="00A5587F"/>
    <w:rsid w:val="00A62C13"/>
    <w:rsid w:val="00A70E1A"/>
    <w:rsid w:val="00A819F8"/>
    <w:rsid w:val="00A84CD2"/>
    <w:rsid w:val="00AA1B5D"/>
    <w:rsid w:val="00AE0D1C"/>
    <w:rsid w:val="00B04E70"/>
    <w:rsid w:val="00B21331"/>
    <w:rsid w:val="00B2633D"/>
    <w:rsid w:val="00B36771"/>
    <w:rsid w:val="00B44F2D"/>
    <w:rsid w:val="00B8694C"/>
    <w:rsid w:val="00B90635"/>
    <w:rsid w:val="00BB26BC"/>
    <w:rsid w:val="00BD509B"/>
    <w:rsid w:val="00BE1A4A"/>
    <w:rsid w:val="00BF01C4"/>
    <w:rsid w:val="00C03841"/>
    <w:rsid w:val="00C51890"/>
    <w:rsid w:val="00C75C62"/>
    <w:rsid w:val="00C84A8E"/>
    <w:rsid w:val="00C926C6"/>
    <w:rsid w:val="00CA619D"/>
    <w:rsid w:val="00CD62BE"/>
    <w:rsid w:val="00CF6866"/>
    <w:rsid w:val="00D17645"/>
    <w:rsid w:val="00D22A6C"/>
    <w:rsid w:val="00D27117"/>
    <w:rsid w:val="00D27732"/>
    <w:rsid w:val="00D277C5"/>
    <w:rsid w:val="00D44599"/>
    <w:rsid w:val="00D76BE0"/>
    <w:rsid w:val="00E12038"/>
    <w:rsid w:val="00E14B85"/>
    <w:rsid w:val="00E1658C"/>
    <w:rsid w:val="00E4638A"/>
    <w:rsid w:val="00E57A0C"/>
    <w:rsid w:val="00E604FE"/>
    <w:rsid w:val="00E62A38"/>
    <w:rsid w:val="00E711A3"/>
    <w:rsid w:val="00E779CD"/>
    <w:rsid w:val="00E95B78"/>
    <w:rsid w:val="00E97856"/>
    <w:rsid w:val="00EC6E89"/>
    <w:rsid w:val="00F07A7E"/>
    <w:rsid w:val="00F15246"/>
    <w:rsid w:val="00F41591"/>
    <w:rsid w:val="00F41F30"/>
    <w:rsid w:val="00F5377C"/>
    <w:rsid w:val="00F543F4"/>
    <w:rsid w:val="00F5745C"/>
    <w:rsid w:val="00F9299B"/>
    <w:rsid w:val="00FA52B3"/>
    <w:rsid w:val="00FA704D"/>
    <w:rsid w:val="00FB0ABD"/>
    <w:rsid w:val="00FE1D4D"/>
    <w:rsid w:val="00FE3543"/>
    <w:rsid w:val="00FE42B1"/>
    <w:rsid w:val="00FE7765"/>
    <w:rsid w:val="00FF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rsid w:val="001458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rsid w:val="00145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elen@hep.hr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C66FB-2BBD-4E08-868F-0267816B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1</TotalTime>
  <Pages>4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Anđelko Brezovnjački</dc:creator>
  <cp:lastModifiedBy>Anđelko Brezovnjački</cp:lastModifiedBy>
  <cp:revision>2</cp:revision>
  <cp:lastPrinted>2016-08-03T13:02:00Z</cp:lastPrinted>
  <dcterms:created xsi:type="dcterms:W3CDTF">2019-07-29T07:57:00Z</dcterms:created>
  <dcterms:modified xsi:type="dcterms:W3CDTF">2019-07-29T07:57:00Z</dcterms:modified>
</cp:coreProperties>
</file>